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7A" w:rsidRDefault="00A2787A" w:rsidP="00A2787A">
      <w:pPr>
        <w:pStyle w:val="a3"/>
        <w:ind w:firstLineChars="0" w:firstLine="0"/>
        <w:rPr>
          <w:rFonts w:ascii="黑体" w:eastAsia="黑体" w:hAnsi="黑体"/>
          <w:color w:val="000000"/>
          <w:spacing w:val="-1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10"/>
          <w:sz w:val="32"/>
          <w:szCs w:val="32"/>
        </w:rPr>
        <w:t>附件2</w:t>
      </w:r>
    </w:p>
    <w:p w:rsidR="00A2787A" w:rsidRPr="0049344D" w:rsidRDefault="00A2787A" w:rsidP="00A2787A">
      <w:pPr>
        <w:spacing w:beforeLines="50" w:before="156" w:afterLines="150" w:after="468" w:line="700" w:lineRule="exact"/>
        <w:jc w:val="center"/>
        <w:rPr>
          <w:rFonts w:ascii="小标宋" w:eastAsia="小标宋" w:hAnsi="宋体" w:cs="宋体"/>
          <w:sz w:val="44"/>
          <w:szCs w:val="44"/>
        </w:rPr>
      </w:pPr>
      <w:r w:rsidRPr="0049344D">
        <w:rPr>
          <w:rFonts w:ascii="小标宋" w:eastAsia="小标宋" w:hAnsi="宋体" w:cs="微软雅黑" w:hint="eastAsia"/>
          <w:sz w:val="44"/>
          <w:szCs w:val="44"/>
          <w:lang w:val="zh-CN"/>
        </w:rPr>
        <w:t>2019年全国青少年创意编程与</w:t>
      </w:r>
      <w:r>
        <w:rPr>
          <w:rFonts w:ascii="小标宋" w:eastAsia="小标宋" w:hAnsi="宋体" w:cs="微软雅黑"/>
          <w:sz w:val="44"/>
          <w:szCs w:val="44"/>
          <w:lang w:val="zh-CN"/>
        </w:rPr>
        <w:br/>
      </w:r>
      <w:r w:rsidRPr="0049344D">
        <w:rPr>
          <w:rFonts w:ascii="小标宋" w:eastAsia="小标宋" w:hAnsi="宋体" w:cs="微软雅黑" w:hint="eastAsia"/>
          <w:sz w:val="44"/>
          <w:szCs w:val="44"/>
          <w:lang w:val="zh-CN"/>
        </w:rPr>
        <w:t>智能设计大赛</w:t>
      </w:r>
      <w:r w:rsidRPr="0049344D">
        <w:rPr>
          <w:rFonts w:ascii="小标宋" w:eastAsia="小标宋" w:hAnsi="宋体" w:cs="宋体" w:hint="eastAsia"/>
          <w:sz w:val="44"/>
          <w:szCs w:val="44"/>
        </w:rPr>
        <w:t>省级专区备案表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999"/>
        <w:gridCol w:w="1416"/>
        <w:gridCol w:w="2973"/>
      </w:tblGrid>
      <w:tr w:rsidR="00A2787A" w:rsidTr="00CA144D">
        <w:trPr>
          <w:trHeight w:hRule="exact" w:val="555"/>
          <w:jc w:val="center"/>
        </w:trPr>
        <w:tc>
          <w:tcPr>
            <w:tcW w:w="1672" w:type="dxa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7388" w:type="dxa"/>
            <w:gridSpan w:val="3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787A" w:rsidTr="00CA144D">
        <w:trPr>
          <w:trHeight w:hRule="exact" w:val="569"/>
          <w:jc w:val="center"/>
        </w:trPr>
        <w:tc>
          <w:tcPr>
            <w:tcW w:w="1672" w:type="dxa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999" w:type="dxa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73" w:type="dxa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787A" w:rsidTr="00CA144D">
        <w:trPr>
          <w:trHeight w:hRule="exact" w:val="559"/>
          <w:jc w:val="center"/>
        </w:trPr>
        <w:tc>
          <w:tcPr>
            <w:tcW w:w="1672" w:type="dxa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388" w:type="dxa"/>
            <w:gridSpan w:val="3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787A" w:rsidTr="00CA144D">
        <w:trPr>
          <w:trHeight w:hRule="exact" w:val="1487"/>
          <w:jc w:val="center"/>
        </w:trPr>
        <w:tc>
          <w:tcPr>
            <w:tcW w:w="1672" w:type="dxa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-201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活动开展情况</w:t>
            </w:r>
          </w:p>
        </w:tc>
        <w:tc>
          <w:tcPr>
            <w:tcW w:w="7388" w:type="dxa"/>
            <w:gridSpan w:val="3"/>
          </w:tcPr>
          <w:p w:rsidR="00A2787A" w:rsidRDefault="00A2787A" w:rsidP="00CA144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（简要描述省级赛事、教师培训、展示交流等活动开展情况）</w:t>
            </w:r>
          </w:p>
        </w:tc>
      </w:tr>
      <w:tr w:rsidR="00A2787A" w:rsidTr="00CA144D">
        <w:trPr>
          <w:trHeight w:hRule="exact" w:val="1849"/>
          <w:jc w:val="center"/>
        </w:trPr>
        <w:tc>
          <w:tcPr>
            <w:tcW w:w="1672" w:type="dxa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2019年工作计划</w:t>
            </w:r>
          </w:p>
        </w:tc>
        <w:tc>
          <w:tcPr>
            <w:tcW w:w="7388" w:type="dxa"/>
            <w:gridSpan w:val="3"/>
          </w:tcPr>
          <w:p w:rsidR="00A2787A" w:rsidRDefault="00A2787A" w:rsidP="00CA144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进度安排、预期规模、赛事内容（创意编程、智能设计）、组织形式（线上、线下）、宣传推广、团队保障等</w:t>
            </w:r>
          </w:p>
        </w:tc>
      </w:tr>
      <w:tr w:rsidR="00A2787A" w:rsidTr="00CA144D">
        <w:trPr>
          <w:trHeight w:hRule="exact" w:val="1512"/>
          <w:jc w:val="center"/>
        </w:trPr>
        <w:tc>
          <w:tcPr>
            <w:tcW w:w="1672" w:type="dxa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省级专家组建情况</w:t>
            </w:r>
          </w:p>
        </w:tc>
        <w:tc>
          <w:tcPr>
            <w:tcW w:w="7388" w:type="dxa"/>
            <w:gridSpan w:val="3"/>
          </w:tcPr>
          <w:p w:rsidR="00A2787A" w:rsidRDefault="00A2787A" w:rsidP="00CA144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初评、终评阶段专家规模及人员组成情况</w:t>
            </w:r>
          </w:p>
        </w:tc>
      </w:tr>
      <w:tr w:rsidR="00A2787A" w:rsidTr="00CA144D">
        <w:trPr>
          <w:trHeight w:hRule="exact" w:val="1123"/>
          <w:jc w:val="center"/>
        </w:trPr>
        <w:tc>
          <w:tcPr>
            <w:tcW w:w="1672" w:type="dxa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拟通过省级专区实现的平台功能</w:t>
            </w:r>
          </w:p>
        </w:tc>
        <w:tc>
          <w:tcPr>
            <w:tcW w:w="7388" w:type="dxa"/>
            <w:gridSpan w:val="3"/>
            <w:vAlign w:val="center"/>
          </w:tcPr>
          <w:p w:rsidR="00A2787A" w:rsidRDefault="00A2787A" w:rsidP="00CA1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787A" w:rsidTr="00CA144D">
        <w:trPr>
          <w:trHeight w:hRule="exact" w:val="1711"/>
          <w:jc w:val="center"/>
        </w:trPr>
        <w:tc>
          <w:tcPr>
            <w:tcW w:w="9060" w:type="dxa"/>
            <w:gridSpan w:val="4"/>
          </w:tcPr>
          <w:p w:rsidR="00A2787A" w:rsidRDefault="00A2787A" w:rsidP="00CA144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申请单位公章：</w:t>
            </w:r>
          </w:p>
          <w:p w:rsidR="00A2787A" w:rsidRDefault="00A2787A" w:rsidP="00CA144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2787A" w:rsidRDefault="00A2787A" w:rsidP="00CA144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2787A" w:rsidRDefault="00A2787A" w:rsidP="00CA144D">
            <w:pPr>
              <w:spacing w:line="360" w:lineRule="exact"/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月  日                                                 </w:t>
            </w:r>
          </w:p>
        </w:tc>
      </w:tr>
    </w:tbl>
    <w:p w:rsidR="00A2787A" w:rsidRDefault="00A2787A" w:rsidP="00A2787A">
      <w:pPr>
        <w:snapToGrid w:val="0"/>
        <w:spacing w:line="520" w:lineRule="exact"/>
        <w:jc w:val="left"/>
        <w:rPr>
          <w:rFonts w:ascii="仿宋_GB2312" w:eastAsia="仿宋_GB2312" w:hint="eastAsia"/>
          <w:color w:val="000000"/>
          <w:spacing w:val="-10"/>
          <w:szCs w:val="21"/>
        </w:rPr>
      </w:pPr>
      <w:r>
        <w:rPr>
          <w:rFonts w:ascii="仿宋_GB2312" w:eastAsia="仿宋_GB2312" w:hint="eastAsia"/>
          <w:color w:val="000000"/>
          <w:spacing w:val="-10"/>
          <w:szCs w:val="21"/>
        </w:rPr>
        <w:t>（内容多可另附纸）</w:t>
      </w:r>
    </w:p>
    <w:p w:rsidR="00415685" w:rsidRPr="003722DF" w:rsidRDefault="003722DF">
      <w:pPr>
        <w:rPr>
          <w:rFonts w:hint="eastAsia"/>
          <w:strike/>
        </w:rPr>
      </w:pPr>
      <w:bookmarkStart w:id="0" w:name="_GoBack"/>
      <w:bookmarkEnd w:id="0"/>
    </w:p>
    <w:sectPr w:rsidR="00415685" w:rsidRPr="003722DF" w:rsidSect="00A2787A">
      <w:pgSz w:w="11900" w:h="16840"/>
      <w:pgMar w:top="1418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7A"/>
    <w:rsid w:val="00121AB8"/>
    <w:rsid w:val="003722DF"/>
    <w:rsid w:val="004F3B95"/>
    <w:rsid w:val="00A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1F977-AB94-2C40-BDA2-C986FE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87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34"/>
    <w:qFormat/>
    <w:rsid w:val="00A2787A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styleId="a4">
    <w:name w:val="List Paragraph"/>
    <w:basedOn w:val="a"/>
    <w:uiPriority w:val="34"/>
    <w:qFormat/>
    <w:rsid w:val="00A278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苗</dc:creator>
  <cp:keywords/>
  <dc:description/>
  <cp:lastModifiedBy>蕾 苗</cp:lastModifiedBy>
  <cp:revision>2</cp:revision>
  <dcterms:created xsi:type="dcterms:W3CDTF">2019-03-22T11:59:00Z</dcterms:created>
  <dcterms:modified xsi:type="dcterms:W3CDTF">2019-03-22T11:59:00Z</dcterms:modified>
</cp:coreProperties>
</file>